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5" w:rsidRPr="00DD25CC" w:rsidRDefault="00C37475" w:rsidP="00C37475">
      <w:pPr>
        <w:spacing w:line="240" w:lineRule="auto"/>
        <w:jc w:val="left"/>
        <w:rPr>
          <w:b/>
          <w:color w:val="auto"/>
        </w:rPr>
      </w:pPr>
      <w:r w:rsidRPr="00DD25CC">
        <w:rPr>
          <w:color w:val="auto"/>
        </w:rPr>
        <w:t>LE CINQUE TERRE</w:t>
      </w:r>
    </w:p>
    <w:p w:rsidR="00C37475" w:rsidRPr="00DD25CC" w:rsidRDefault="00C37475" w:rsidP="00C37475">
      <w:pPr>
        <w:spacing w:line="240" w:lineRule="auto"/>
        <w:jc w:val="left"/>
        <w:rPr>
          <w:color w:val="auto"/>
        </w:rPr>
      </w:pPr>
      <w:r w:rsidRPr="00DD25CC">
        <w:rPr>
          <w:color w:val="auto"/>
        </w:rPr>
        <w:t>E’ il più vasto paese delle Cinque Terre; le sue origini si fanno risalire, come per Corniglia e Vernazza, alle colonie romane. Monterosso presenta nell’edilizia della parte più antica la stessa tipologia che si riscontra in Riomaggiore e Vernazza le stesse abitazioni. La vegetazione circonda l’abitato come un abbraccio; le sue stupende spiagge, le meravigliose scogliere a picco e le acque cristalline del mare rendono questo paesino tra i più accoglienti della riviera ligure di levante. Sui ripidi sono a</w:t>
      </w:r>
      <w:bookmarkStart w:id="0" w:name="_GoBack"/>
      <w:bookmarkEnd w:id="0"/>
      <w:r w:rsidRPr="00DD25CC">
        <w:rPr>
          <w:color w:val="auto"/>
        </w:rPr>
        <w:t xml:space="preserve">llineate, secondo il tipico schema, le case dell’abitato di Vernazza. Essa ha origini romane </w:t>
      </w:r>
      <w:r w:rsidR="007C0B08">
        <w:rPr>
          <w:color w:val="auto"/>
        </w:rPr>
        <w:t xml:space="preserve">e </w:t>
      </w:r>
      <w:r w:rsidRPr="00DD25CC">
        <w:rPr>
          <w:color w:val="auto"/>
        </w:rPr>
        <w:t xml:space="preserve">venne dotata dai genovesi di un sistema difensivo, di cui ancora oggi sono visibili vistosi ruderi della cinta muraria; fu inoltre costruito il porto, cantiere di riparazione per le galee della flotta in lotta con Pisa. Le origini del paese sono probabilmente romane; il nome Cornelia, infatti, si legge su alcune scoperte negli scavi di Pompei, e ciò viene portato come prova per dimostrare che la località ha preso il nome da coloni romani. Corniglia è situata su un promontorio roccioso a picco sul mare, ai margini di una conca intensamente coltivata a vigneti. Manarola, che amministrativamente dipende dal comune di Riomaggiore, è arroccata su di un alto sperone di roccia nera proteso nel mare. La tipologia edilizia non è dissimile dallo schema delle abitazioni di Riomaggiore e di tutti i nuclei urbani di questo tratto di costa. Manarola fu patria di Papa Innocenzo Riomaggiore è il primo paese delle Cinque Terre che si incontra provenendo da La Spezia, tutto raccolto sul fondo di una piccola valle digradante verso il mare; le case del </w:t>
      </w:r>
      <w:proofErr w:type="spellStart"/>
      <w:r w:rsidRPr="00DD25CC">
        <w:rPr>
          <w:color w:val="auto"/>
        </w:rPr>
        <w:t>borrgo</w:t>
      </w:r>
      <w:proofErr w:type="spellEnd"/>
      <w:r w:rsidRPr="00DD25CC">
        <w:rPr>
          <w:color w:val="auto"/>
        </w:rPr>
        <w:t xml:space="preserve"> sono addossate le une alle altre, intersecate da ripide stradine e passaggi coperti, conserva intatta, almeno nella </w:t>
      </w:r>
      <w:proofErr w:type="spellStart"/>
      <w:r w:rsidRPr="00DD25CC">
        <w:rPr>
          <w:color w:val="auto"/>
        </w:rPr>
        <w:t>parrte</w:t>
      </w:r>
      <w:proofErr w:type="spellEnd"/>
      <w:r w:rsidRPr="00DD25CC">
        <w:rPr>
          <w:color w:val="auto"/>
        </w:rPr>
        <w:t xml:space="preserve"> più antica, la sua caratteristica bellezza da cui, nel secolo scorso, Telemaco Signorini trasse ispirazione per le sue opere nei periodici soggiorni estivi. Il paese è collegato a Manarola con un sentiero chiamato “Via dell’Amore”, intagliato a mezza costa nella roccia viva in un paesaggio ancora intatto.</w:t>
      </w:r>
    </w:p>
    <w:p w:rsidR="00A77BC7" w:rsidRDefault="00A77BC7"/>
    <w:sectPr w:rsidR="00A77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5"/>
    <w:rsid w:val="007C0B08"/>
    <w:rsid w:val="00A77BC7"/>
    <w:rsid w:val="00C37475"/>
    <w:rsid w:val="00E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5"/>
    <w:pPr>
      <w:spacing w:after="0" w:line="360" w:lineRule="auto"/>
      <w:jc w:val="both"/>
    </w:pPr>
    <w:rPr>
      <w:rFonts w:ascii="Times New Roman" w:eastAsia="Times New Roman" w:hAnsi="Times New Roman" w:cs="Times New Roman"/>
      <w:color w:val="1F497D" w:themeColor="text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5"/>
    <w:pPr>
      <w:spacing w:after="0" w:line="360" w:lineRule="auto"/>
      <w:jc w:val="both"/>
    </w:pPr>
    <w:rPr>
      <w:rFonts w:ascii="Times New Roman" w:eastAsia="Times New Roman" w:hAnsi="Times New Roman" w:cs="Times New Roman"/>
      <w:color w:val="1F497D" w:themeColor="text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usai</dc:creator>
  <cp:lastModifiedBy>angelousaitheone@outlook.it</cp:lastModifiedBy>
  <cp:revision>3</cp:revision>
  <dcterms:created xsi:type="dcterms:W3CDTF">2020-11-16T08:47:00Z</dcterms:created>
  <dcterms:modified xsi:type="dcterms:W3CDTF">2020-11-16T08:54:00Z</dcterms:modified>
</cp:coreProperties>
</file>